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3E0" w:rsidRDefault="00D521F2" w:rsidP="000F23E0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 w:rsidRPr="009E547C">
        <w:rPr>
          <w:i/>
          <w:iCs/>
          <w:snapToGrid w:val="0"/>
        </w:rPr>
        <w:t>Akce:</w:t>
      </w:r>
      <w:r w:rsidR="000F23E0">
        <w:rPr>
          <w:b/>
          <w:bCs/>
          <w:snapToGrid w:val="0"/>
        </w:rPr>
        <w:tab/>
        <w:t>Stavební úpravy a nástavba</w:t>
      </w:r>
    </w:p>
    <w:p w:rsidR="00D521F2" w:rsidRPr="009E547C" w:rsidRDefault="000F23E0" w:rsidP="000F23E0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  <w:t>provozního objektu v Humpolci</w:t>
      </w:r>
    </w:p>
    <w:p w:rsidR="00D521F2" w:rsidRPr="009E547C" w:rsidRDefault="00D521F2" w:rsidP="00D521F2">
      <w:pPr>
        <w:pStyle w:val="Titulnlist"/>
        <w:tabs>
          <w:tab w:val="left" w:pos="1440"/>
        </w:tabs>
        <w:ind w:right="851"/>
        <w:jc w:val="left"/>
        <w:rPr>
          <w:i/>
          <w:iCs/>
          <w:snapToGrid w:val="0"/>
        </w:rPr>
      </w:pPr>
      <w:r w:rsidRPr="009E547C">
        <w:rPr>
          <w:b/>
          <w:bCs/>
        </w:rPr>
        <w:tab/>
      </w:r>
      <w:r w:rsidRPr="009E547C">
        <w:rPr>
          <w:i/>
          <w:iCs/>
          <w:snapToGrid w:val="0"/>
        </w:rPr>
        <w:t xml:space="preserve">Dokumentace pro </w:t>
      </w:r>
      <w:r>
        <w:rPr>
          <w:i/>
          <w:iCs/>
          <w:snapToGrid w:val="0"/>
        </w:rPr>
        <w:t>stavební povolení</w:t>
      </w:r>
    </w:p>
    <w:p w:rsidR="00D521F2" w:rsidRPr="009E547C" w:rsidRDefault="00D521F2" w:rsidP="00D521F2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:rsidR="000F23E0" w:rsidRDefault="00D521F2" w:rsidP="00D521F2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 w:rsidRPr="009E547C">
        <w:rPr>
          <w:i/>
          <w:iCs/>
          <w:snapToGrid w:val="0"/>
        </w:rPr>
        <w:t>Investor:</w:t>
      </w:r>
      <w:r w:rsidRPr="009E547C">
        <w:rPr>
          <w:b/>
          <w:bCs/>
          <w:snapToGrid w:val="0"/>
        </w:rPr>
        <w:tab/>
      </w:r>
      <w:r w:rsidR="000F23E0" w:rsidRPr="000F23E0">
        <w:rPr>
          <w:b/>
          <w:bCs/>
          <w:snapToGrid w:val="0"/>
        </w:rPr>
        <w:t>KSÚS Vysočiny, příspěvková organizace</w:t>
      </w:r>
    </w:p>
    <w:p w:rsidR="000F23E0" w:rsidRDefault="000F23E0" w:rsidP="00D521F2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 w:rsidRPr="000F23E0">
        <w:rPr>
          <w:b/>
          <w:bCs/>
          <w:snapToGrid w:val="0"/>
        </w:rPr>
        <w:t>Kosovská 1122/16</w:t>
      </w:r>
    </w:p>
    <w:p w:rsidR="00D521F2" w:rsidRDefault="000F23E0" w:rsidP="00D521F2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 w:rsidRPr="000F23E0">
        <w:rPr>
          <w:b/>
          <w:bCs/>
          <w:snapToGrid w:val="0"/>
        </w:rPr>
        <w:t>58601 Jihlava</w:t>
      </w:r>
      <w:r w:rsidR="00D521F2">
        <w:rPr>
          <w:b/>
          <w:bCs/>
          <w:snapToGrid w:val="0"/>
        </w:rPr>
        <w:tab/>
      </w:r>
    </w:p>
    <w:p w:rsidR="005C0599" w:rsidRDefault="005C0599" w:rsidP="005C0599">
      <w:pPr>
        <w:pStyle w:val="Titulnlist"/>
        <w:rPr>
          <w:snapToGrid w:val="0"/>
        </w:rPr>
      </w:pPr>
    </w:p>
    <w:p w:rsidR="005C0599" w:rsidRDefault="005C0599" w:rsidP="005C0599">
      <w:pPr>
        <w:pStyle w:val="Titulnlist"/>
        <w:rPr>
          <w:snapToGrid w:val="0"/>
        </w:rPr>
      </w:pPr>
    </w:p>
    <w:p w:rsidR="005C0599" w:rsidRDefault="005C0599" w:rsidP="005C0599">
      <w:pPr>
        <w:pStyle w:val="Titulnlist"/>
        <w:rPr>
          <w:snapToGrid w:val="0"/>
        </w:rPr>
      </w:pPr>
    </w:p>
    <w:p w:rsidR="00D16421" w:rsidRDefault="00D16421" w:rsidP="005C0599">
      <w:pPr>
        <w:pStyle w:val="Titulnlist"/>
        <w:rPr>
          <w:snapToGrid w:val="0"/>
        </w:rPr>
      </w:pPr>
    </w:p>
    <w:p w:rsidR="002E0376" w:rsidRDefault="002E0376" w:rsidP="005C0599">
      <w:pPr>
        <w:pStyle w:val="Titulnlist"/>
        <w:rPr>
          <w:snapToGrid w:val="0"/>
        </w:rPr>
      </w:pPr>
    </w:p>
    <w:p w:rsidR="002E0376" w:rsidRDefault="002E0376" w:rsidP="005C0599">
      <w:pPr>
        <w:pStyle w:val="Titulnlist"/>
        <w:rPr>
          <w:snapToGrid w:val="0"/>
        </w:rPr>
      </w:pPr>
      <w:bookmarkStart w:id="0" w:name="_GoBack"/>
      <w:bookmarkEnd w:id="0"/>
    </w:p>
    <w:p w:rsidR="005C0599" w:rsidRDefault="005C0599" w:rsidP="005C0599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  <w:proofErr w:type="gramStart"/>
      <w:r>
        <w:rPr>
          <w:b/>
          <w:bCs/>
          <w:snapToGrid w:val="0"/>
          <w:sz w:val="32"/>
          <w:szCs w:val="32"/>
          <w:highlight w:val="yellow"/>
        </w:rPr>
        <w:t>D</w:t>
      </w:r>
      <w:r w:rsidR="000F23E0">
        <w:rPr>
          <w:b/>
          <w:bCs/>
          <w:snapToGrid w:val="0"/>
          <w:sz w:val="32"/>
          <w:szCs w:val="32"/>
          <w:highlight w:val="yellow"/>
        </w:rPr>
        <w:t>.</w:t>
      </w:r>
      <w:r>
        <w:rPr>
          <w:b/>
          <w:bCs/>
          <w:snapToGrid w:val="0"/>
          <w:sz w:val="32"/>
          <w:szCs w:val="32"/>
          <w:highlight w:val="yellow"/>
        </w:rPr>
        <w:t>1.4</w:t>
      </w:r>
      <w:r w:rsidR="000F23E0">
        <w:rPr>
          <w:b/>
          <w:bCs/>
          <w:snapToGrid w:val="0"/>
          <w:sz w:val="32"/>
          <w:szCs w:val="32"/>
          <w:highlight w:val="yellow"/>
        </w:rPr>
        <w:t>.1</w:t>
      </w:r>
      <w:proofErr w:type="gramEnd"/>
      <w:r>
        <w:rPr>
          <w:b/>
          <w:bCs/>
          <w:snapToGrid w:val="0"/>
          <w:sz w:val="32"/>
          <w:szCs w:val="32"/>
          <w:highlight w:val="yellow"/>
        </w:rPr>
        <w:t xml:space="preserve"> VYTÁPĚNÍ</w:t>
      </w:r>
    </w:p>
    <w:p w:rsidR="009F5B1C" w:rsidRDefault="009F5B1C" w:rsidP="009F5B1C">
      <w:pPr>
        <w:pStyle w:val="Titulnlist"/>
        <w:rPr>
          <w:snapToGrid w:val="0"/>
        </w:rPr>
      </w:pPr>
    </w:p>
    <w:p w:rsidR="009F5B1C" w:rsidRDefault="009F5B1C" w:rsidP="009F5B1C">
      <w:pPr>
        <w:tabs>
          <w:tab w:val="left" w:pos="2410"/>
        </w:tabs>
        <w:jc w:val="center"/>
      </w:pPr>
    </w:p>
    <w:p w:rsidR="00855532" w:rsidRDefault="00766D6B" w:rsidP="00766D6B">
      <w:pPr>
        <w:pStyle w:val="Titulnlist"/>
        <w:rPr>
          <w:b/>
          <w:bCs/>
          <w:shadow/>
          <w:snapToGrid w:val="0"/>
          <w:sz w:val="52"/>
          <w:szCs w:val="52"/>
        </w:rPr>
      </w:pPr>
      <w:r>
        <w:rPr>
          <w:b/>
          <w:bCs/>
          <w:shadow/>
          <w:snapToGrid w:val="0"/>
          <w:sz w:val="52"/>
          <w:szCs w:val="52"/>
        </w:rPr>
        <w:t>SEZNAM PŘÍLOH</w:t>
      </w:r>
    </w:p>
    <w:p w:rsidR="00766D6B" w:rsidRDefault="00766D6B" w:rsidP="00766D6B">
      <w:pPr>
        <w:pStyle w:val="Titulnlist"/>
      </w:pPr>
    </w:p>
    <w:p w:rsidR="00766D6B" w:rsidRDefault="00766D6B" w:rsidP="00766D6B">
      <w:pPr>
        <w:pStyle w:val="Titulnlist"/>
      </w:pPr>
    </w:p>
    <w:p w:rsidR="005C0599" w:rsidRDefault="005C0599" w:rsidP="00766D6B">
      <w:pPr>
        <w:pStyle w:val="Titulnlist"/>
      </w:pPr>
    </w:p>
    <w:p w:rsidR="005C0599" w:rsidRDefault="005C0599" w:rsidP="00766D6B">
      <w:pPr>
        <w:pStyle w:val="Titulnlist"/>
      </w:pPr>
    </w:p>
    <w:p w:rsidR="005C0599" w:rsidRDefault="005C0599" w:rsidP="00766D6B">
      <w:pPr>
        <w:pStyle w:val="Titulnlist"/>
      </w:pPr>
    </w:p>
    <w:p w:rsidR="005C0599" w:rsidRDefault="005C0599" w:rsidP="00766D6B">
      <w:pPr>
        <w:pStyle w:val="Titulnlist"/>
      </w:pPr>
    </w:p>
    <w:p w:rsidR="005C0599" w:rsidRDefault="005C0599" w:rsidP="005C0599">
      <w:pPr>
        <w:pStyle w:val="Titulnlist"/>
        <w:ind w:left="2381"/>
        <w:jc w:val="left"/>
      </w:pPr>
      <w:proofErr w:type="gramStart"/>
      <w:r>
        <w:t>D</w:t>
      </w:r>
      <w:r w:rsidR="000F23E0">
        <w:t>.</w:t>
      </w:r>
      <w:r>
        <w:t>1</w:t>
      </w:r>
      <w:r w:rsidR="000F23E0">
        <w:t>.4.1</w:t>
      </w:r>
      <w:proofErr w:type="gramEnd"/>
      <w:r w:rsidR="000F23E0">
        <w:t>-0</w:t>
      </w:r>
      <w:r>
        <w:t xml:space="preserve">1 </w:t>
      </w:r>
      <w:r w:rsidRPr="00647D4B">
        <w:t>Technická zpráva</w:t>
      </w:r>
    </w:p>
    <w:p w:rsidR="005C0599" w:rsidRDefault="007309D5" w:rsidP="005C0599">
      <w:pPr>
        <w:pStyle w:val="Titulnlist"/>
        <w:ind w:left="2381"/>
        <w:jc w:val="left"/>
      </w:pPr>
      <w:proofErr w:type="gramStart"/>
      <w:r>
        <w:t>D</w:t>
      </w:r>
      <w:r w:rsidR="000F23E0">
        <w:t>.</w:t>
      </w:r>
      <w:r>
        <w:t>1</w:t>
      </w:r>
      <w:r w:rsidR="000F23E0">
        <w:t>.</w:t>
      </w:r>
      <w:r w:rsidR="005C0599">
        <w:t>4</w:t>
      </w:r>
      <w:r w:rsidR="000F23E0">
        <w:t>.1</w:t>
      </w:r>
      <w:proofErr w:type="gramEnd"/>
      <w:r w:rsidR="005C0599">
        <w:t>-0</w:t>
      </w:r>
      <w:r w:rsidR="006C2474">
        <w:t>2</w:t>
      </w:r>
      <w:r w:rsidR="005C0599">
        <w:t xml:space="preserve"> </w:t>
      </w:r>
      <w:r w:rsidR="005C0599" w:rsidRPr="00647D4B">
        <w:t xml:space="preserve">Půdorys </w:t>
      </w:r>
      <w:r w:rsidR="005C0599">
        <w:t>1</w:t>
      </w:r>
      <w:r w:rsidR="005C0599" w:rsidRPr="00647D4B">
        <w:t>NP</w:t>
      </w:r>
      <w:r w:rsidR="000F23E0">
        <w:t xml:space="preserve"> – nový stav</w:t>
      </w:r>
    </w:p>
    <w:p w:rsidR="000F23E0" w:rsidRDefault="000F23E0" w:rsidP="000F23E0">
      <w:pPr>
        <w:pStyle w:val="Titulnlist"/>
        <w:ind w:left="2381"/>
        <w:jc w:val="left"/>
      </w:pPr>
      <w:proofErr w:type="gramStart"/>
      <w:r>
        <w:t>D.1.4.1</w:t>
      </w:r>
      <w:proofErr w:type="gramEnd"/>
      <w:r>
        <w:t>-0</w:t>
      </w:r>
      <w:r>
        <w:t>3</w:t>
      </w:r>
      <w:r>
        <w:t xml:space="preserve"> </w:t>
      </w:r>
      <w:r w:rsidRPr="00647D4B">
        <w:t xml:space="preserve">Půdorys </w:t>
      </w:r>
      <w:r>
        <w:t>2</w:t>
      </w:r>
      <w:r w:rsidRPr="00647D4B">
        <w:t>NP</w:t>
      </w:r>
      <w:r>
        <w:t xml:space="preserve"> – nový stav</w:t>
      </w:r>
    </w:p>
    <w:p w:rsidR="000F23E0" w:rsidRDefault="000F23E0" w:rsidP="005C0599">
      <w:pPr>
        <w:pStyle w:val="Titulnlist"/>
        <w:ind w:left="2381"/>
        <w:jc w:val="left"/>
      </w:pPr>
    </w:p>
    <w:sectPr w:rsidR="000F23E0" w:rsidSect="005C0599">
      <w:footerReference w:type="first" r:id="rId8"/>
      <w:pgSz w:w="11906" w:h="16838"/>
      <w:pgMar w:top="1417" w:right="1417" w:bottom="1417" w:left="1417" w:header="708" w:footer="9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DCD" w:rsidRDefault="00733DCD" w:rsidP="009F5B1C">
      <w:r>
        <w:separator/>
      </w:r>
    </w:p>
  </w:endnote>
  <w:endnote w:type="continuationSeparator" w:id="0">
    <w:p w:rsidR="00733DCD" w:rsidRDefault="00733DCD" w:rsidP="009F5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B1C" w:rsidRDefault="005C0599">
    <w:pPr>
      <w:pStyle w:val="Zpat"/>
    </w:pPr>
    <w:r>
      <w:rPr>
        <w:b/>
        <w:bCs/>
        <w:snapToGrid w:val="0"/>
      </w:rPr>
      <w:t xml:space="preserve">Staré </w:t>
    </w:r>
    <w:proofErr w:type="spellStart"/>
    <w:r>
      <w:rPr>
        <w:b/>
        <w:bCs/>
        <w:snapToGrid w:val="0"/>
      </w:rPr>
      <w:t>Bříště</w:t>
    </w:r>
    <w:proofErr w:type="spellEnd"/>
    <w:r>
      <w:rPr>
        <w:b/>
        <w:bCs/>
        <w:snapToGrid w:val="0"/>
      </w:rPr>
      <w:t xml:space="preserve">, </w:t>
    </w:r>
    <w:r w:rsidR="000F23E0">
      <w:rPr>
        <w:b/>
        <w:bCs/>
        <w:snapToGrid w:val="0"/>
      </w:rPr>
      <w:t>listopad</w:t>
    </w:r>
    <w:r w:rsidR="00E56520">
      <w:rPr>
        <w:b/>
        <w:bCs/>
        <w:snapToGrid w:val="0"/>
      </w:rPr>
      <w:t xml:space="preserve"> 201</w:t>
    </w:r>
    <w:r w:rsidR="007309D5">
      <w:rPr>
        <w:b/>
        <w:bCs/>
        <w:snapToGrid w:val="0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DCD" w:rsidRDefault="00733DCD" w:rsidP="009F5B1C">
      <w:r>
        <w:separator/>
      </w:r>
    </w:p>
  </w:footnote>
  <w:footnote w:type="continuationSeparator" w:id="0">
    <w:p w:rsidR="00733DCD" w:rsidRDefault="00733DCD" w:rsidP="009F5B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72289"/>
    <w:multiLevelType w:val="singleLevel"/>
    <w:tmpl w:val="FE1C41B8"/>
    <w:lvl w:ilvl="0">
      <w:start w:val="1"/>
      <w:numFmt w:val="lowerLetter"/>
      <w:pStyle w:val="Nadpis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655D7FDB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5B1C"/>
    <w:rsid w:val="0009546F"/>
    <w:rsid w:val="000F23E0"/>
    <w:rsid w:val="00132BB8"/>
    <w:rsid w:val="001A4E45"/>
    <w:rsid w:val="001D11AE"/>
    <w:rsid w:val="002233C5"/>
    <w:rsid w:val="002873AD"/>
    <w:rsid w:val="002B15CC"/>
    <w:rsid w:val="002D357E"/>
    <w:rsid w:val="002E0376"/>
    <w:rsid w:val="00356F8D"/>
    <w:rsid w:val="003C3EDE"/>
    <w:rsid w:val="003E3C20"/>
    <w:rsid w:val="003E5602"/>
    <w:rsid w:val="004332F0"/>
    <w:rsid w:val="005C0599"/>
    <w:rsid w:val="006C2474"/>
    <w:rsid w:val="006D0789"/>
    <w:rsid w:val="007309D5"/>
    <w:rsid w:val="00733DCD"/>
    <w:rsid w:val="00740F19"/>
    <w:rsid w:val="00766D6B"/>
    <w:rsid w:val="007A3E84"/>
    <w:rsid w:val="007B6D12"/>
    <w:rsid w:val="00855532"/>
    <w:rsid w:val="00921877"/>
    <w:rsid w:val="0096792B"/>
    <w:rsid w:val="009E547C"/>
    <w:rsid w:val="009F5B1C"/>
    <w:rsid w:val="00A65C76"/>
    <w:rsid w:val="00A82049"/>
    <w:rsid w:val="00A86B65"/>
    <w:rsid w:val="00AA46E7"/>
    <w:rsid w:val="00AC3C23"/>
    <w:rsid w:val="00B41B33"/>
    <w:rsid w:val="00B91007"/>
    <w:rsid w:val="00BD6C3E"/>
    <w:rsid w:val="00BE3F2A"/>
    <w:rsid w:val="00BF6B64"/>
    <w:rsid w:val="00C24BFE"/>
    <w:rsid w:val="00CE3F6E"/>
    <w:rsid w:val="00D16421"/>
    <w:rsid w:val="00D521F2"/>
    <w:rsid w:val="00D52D3C"/>
    <w:rsid w:val="00E56170"/>
    <w:rsid w:val="00E56520"/>
    <w:rsid w:val="00E702C0"/>
    <w:rsid w:val="00E73270"/>
    <w:rsid w:val="00EA6E02"/>
    <w:rsid w:val="00EB2537"/>
    <w:rsid w:val="00EF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5B1C"/>
    <w:pPr>
      <w:suppressAutoHyphens/>
      <w:autoSpaceDE w:val="0"/>
      <w:autoSpaceDN w:val="0"/>
      <w:spacing w:after="0"/>
    </w:pPr>
    <w:rPr>
      <w:rFonts w:ascii="Calibri" w:eastAsia="Times New Roman" w:hAnsi="Calibri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1"/>
    <w:link w:val="Nadpis3Char"/>
    <w:uiPriority w:val="99"/>
    <w:qFormat/>
    <w:rsid w:val="009F5B1C"/>
    <w:pPr>
      <w:keepNext/>
      <w:widowControl w:val="0"/>
      <w:numPr>
        <w:numId w:val="1"/>
      </w:numPr>
      <w:suppressAutoHyphens w:val="0"/>
      <w:spacing w:before="240"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itulnlist">
    <w:name w:val="Titulní list"/>
    <w:uiPriority w:val="99"/>
    <w:rsid w:val="009F5B1C"/>
    <w:pPr>
      <w:autoSpaceDE w:val="0"/>
      <w:autoSpaceDN w:val="0"/>
      <w:spacing w:after="0"/>
      <w:jc w:val="center"/>
    </w:pPr>
    <w:rPr>
      <w:rFonts w:ascii="Calibri" w:eastAsia="Times New Roman" w:hAnsi="Calibri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5B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5B1C"/>
    <w:rPr>
      <w:rFonts w:ascii="Calibri" w:eastAsia="Times New Roman" w:hAnsi="Calibri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5B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5B1C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9F5B1C"/>
    <w:rPr>
      <w:rFonts w:ascii="Calibri" w:eastAsia="Times New Roman" w:hAnsi="Calibri" w:cs="Times New Roman"/>
      <w:b/>
      <w:bCs/>
      <w:sz w:val="24"/>
      <w:szCs w:val="24"/>
      <w:lang w:eastAsia="cs-CZ"/>
    </w:rPr>
  </w:style>
  <w:style w:type="paragraph" w:customStyle="1" w:styleId="Normln1">
    <w:name w:val="Normální+1.ř"/>
    <w:basedOn w:val="Normln"/>
    <w:uiPriority w:val="99"/>
    <w:rsid w:val="009F5B1C"/>
    <w:pPr>
      <w:ind w:firstLine="709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47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Penta</Company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Tuma</dc:creator>
  <cp:keywords/>
  <dc:description/>
  <cp:lastModifiedBy>Petr Tůma</cp:lastModifiedBy>
  <cp:revision>35</cp:revision>
  <cp:lastPrinted>2015-11-16T06:10:00Z</cp:lastPrinted>
  <dcterms:created xsi:type="dcterms:W3CDTF">2014-02-17T13:10:00Z</dcterms:created>
  <dcterms:modified xsi:type="dcterms:W3CDTF">2018-01-28T10:38:00Z</dcterms:modified>
</cp:coreProperties>
</file>